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>
    <v:background id="_x0000_s1025" o:bwmode="white" fillcolor="#ccecff" o:targetscreensize="1024,768">
      <v:fill focus="100%" type="gradient"/>
    </v:background>
  </w:background>
  <w:body>
    <w:tbl>
      <w:tblPr>
        <w:tblW w:w="15464" w:type="dxa"/>
        <w:jc w:val="center"/>
        <w:tblLayout w:type="fixed"/>
        <w:tblLook w:val="00A0" w:firstRow="1" w:lastRow="0" w:firstColumn="1" w:lastColumn="0" w:noHBand="0" w:noVBand="0"/>
      </w:tblPr>
      <w:tblGrid>
        <w:gridCol w:w="2127"/>
        <w:gridCol w:w="11231"/>
        <w:gridCol w:w="2106"/>
      </w:tblGrid>
      <w:tr w:rsidR="007F6825" w:rsidRPr="00070A2F" w14:paraId="7AD266E9" w14:textId="77777777" w:rsidTr="00376817">
        <w:trPr>
          <w:trHeight w:val="1417"/>
          <w:jc w:val="center"/>
        </w:trPr>
        <w:tc>
          <w:tcPr>
            <w:tcW w:w="2127" w:type="dxa"/>
            <w:vAlign w:val="center"/>
          </w:tcPr>
          <w:p w14:paraId="549C6D78" w14:textId="77777777" w:rsidR="007F6825" w:rsidRPr="00070A2F" w:rsidRDefault="007F6825" w:rsidP="00387C46">
            <w:pPr>
              <w:spacing w:before="6" w:after="6" w:line="276" w:lineRule="auto"/>
              <w:rPr>
                <w:rFonts w:ascii="Trebuchet MS" w:hAnsi="Trebuchet MS"/>
                <w:sz w:val="20"/>
                <w:szCs w:val="20"/>
              </w:rPr>
            </w:pPr>
          </w:p>
          <w:p w14:paraId="10206F8F" w14:textId="77777777" w:rsidR="007F6825" w:rsidRPr="00070A2F" w:rsidRDefault="007F6825" w:rsidP="00387C46">
            <w:pPr>
              <w:spacing w:before="6" w:after="6" w:line="276" w:lineRule="auto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rFonts w:ascii="Trebuchet MS" w:hAnsi="Trebuchet MS"/>
                <w:noProof/>
                <w:sz w:val="13"/>
                <w:szCs w:val="13"/>
                <w:lang w:eastAsia="pt-PT"/>
              </w:rPr>
              <w:drawing>
                <wp:inline distT="0" distB="0" distL="0" distR="0" wp14:anchorId="74C2EA9C" wp14:editId="74AF4726">
                  <wp:extent cx="1215390" cy="613410"/>
                  <wp:effectExtent l="0" t="0" r="3810" b="0"/>
                  <wp:docPr id="1" name="Picture 3" descr="logo ME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E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1" w:type="dxa"/>
            <w:vAlign w:val="center"/>
          </w:tcPr>
          <w:p w14:paraId="4764880E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</w:rPr>
            </w:pPr>
            <w:r w:rsidRPr="00070A2F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</w:rPr>
              <w:t>Agrupamento de Escolas da Boa Água – 172388</w:t>
            </w:r>
          </w:p>
          <w:p w14:paraId="76C46962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</w:pPr>
            <w:r w:rsidRPr="00070A2F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  <w:t>Escola Básica Integrada da Boa Água</w:t>
            </w:r>
          </w:p>
          <w:p w14:paraId="680BCECF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</w:pPr>
            <w:r w:rsidRPr="00070A2F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  <w:t>EB1 n.º2 da Quinta do Conde</w:t>
            </w:r>
          </w:p>
          <w:p w14:paraId="2809BEEE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</w:pPr>
            <w:r w:rsidRPr="00070A2F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  <w:t>EB1/JI do Pinhal do General</w:t>
            </w:r>
          </w:p>
          <w:p w14:paraId="18EE813D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Fonts w:ascii="Trebuchet MS" w:hAnsi="Trebuchet MS" w:cs="Arial"/>
                <w:bCs/>
                <w:color w:val="595959"/>
                <w:sz w:val="14"/>
                <w:szCs w:val="14"/>
              </w:rPr>
            </w:pPr>
            <w:r w:rsidRPr="00070A2F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</w:rPr>
              <w:t>JI do Pinhal do General</w:t>
            </w:r>
          </w:p>
          <w:p w14:paraId="10E0AD4C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1664EF90" w14:textId="77777777" w:rsidR="007F6825" w:rsidRPr="00070A2F" w:rsidRDefault="007F6825" w:rsidP="00387C46">
            <w:pPr>
              <w:pStyle w:val="Cabealho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70A2F">
              <w:rPr>
                <w:rFonts w:ascii="Trebuchet MS" w:hAnsi="Trebuchet MS"/>
                <w:sz w:val="16"/>
                <w:szCs w:val="16"/>
              </w:rPr>
              <w:t>Departamento de 1º Ciclo</w:t>
            </w:r>
          </w:p>
        </w:tc>
        <w:tc>
          <w:tcPr>
            <w:tcW w:w="2106" w:type="dxa"/>
            <w:vAlign w:val="center"/>
          </w:tcPr>
          <w:p w14:paraId="39472E92" w14:textId="77777777" w:rsidR="007F6825" w:rsidRPr="00070A2F" w:rsidRDefault="007F6825" w:rsidP="00387C4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03496CFA" wp14:editId="25210259">
                  <wp:extent cx="856615" cy="748595"/>
                  <wp:effectExtent l="0" t="0" r="635" b="0"/>
                  <wp:docPr id="2" name="Picture 2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86" cy="75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BF9D7" w14:textId="77777777" w:rsidR="007F6825" w:rsidRDefault="007F6825" w:rsidP="007F6825">
      <w:pPr>
        <w:pStyle w:val="SemEspaamento"/>
        <w:jc w:val="center"/>
        <w:rPr>
          <w:b/>
          <w:sz w:val="36"/>
          <w:szCs w:val="36"/>
        </w:rPr>
      </w:pPr>
    </w:p>
    <w:p w14:paraId="6204A014" w14:textId="67FC4E67" w:rsidR="00015658" w:rsidRDefault="00015658" w:rsidP="007F6825">
      <w:pPr>
        <w:pStyle w:val="SemEspaamento"/>
        <w:jc w:val="center"/>
        <w:rPr>
          <w:b/>
          <w:sz w:val="36"/>
          <w:szCs w:val="36"/>
        </w:rPr>
      </w:pPr>
      <w:r w:rsidRPr="007F6825">
        <w:rPr>
          <w:b/>
          <w:sz w:val="36"/>
          <w:szCs w:val="36"/>
        </w:rPr>
        <w:t>Trabalho de projeto</w:t>
      </w:r>
      <w:r w:rsidR="00941CF7">
        <w:rPr>
          <w:b/>
          <w:sz w:val="36"/>
          <w:szCs w:val="36"/>
        </w:rPr>
        <w:t xml:space="preserve"> com par pedagógico</w:t>
      </w:r>
    </w:p>
    <w:p w14:paraId="2F394D75" w14:textId="77777777" w:rsidR="00DC52FE" w:rsidRPr="007F6825" w:rsidRDefault="00DC52FE" w:rsidP="007F6825">
      <w:pPr>
        <w:pStyle w:val="SemEspaamento"/>
        <w:jc w:val="center"/>
        <w:rPr>
          <w:b/>
          <w:sz w:val="36"/>
          <w:szCs w:val="36"/>
        </w:rPr>
      </w:pPr>
    </w:p>
    <w:p w14:paraId="4BEFC012" w14:textId="66BE3FD4" w:rsidR="001D0FB2" w:rsidRDefault="00154006" w:rsidP="0098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9D9D9" w:themeFill="background1" w:themeFillShade="D9"/>
        <w:rPr>
          <w:sz w:val="28"/>
        </w:rPr>
      </w:pPr>
      <w:r w:rsidRPr="00154006">
        <w:rPr>
          <w:b/>
          <w:sz w:val="28"/>
        </w:rPr>
        <w:t>Tema</w:t>
      </w:r>
      <w:r w:rsidRPr="00154006">
        <w:rPr>
          <w:sz w:val="28"/>
        </w:rPr>
        <w:t xml:space="preserve">: </w:t>
      </w:r>
      <w:r w:rsidR="00985377">
        <w:rPr>
          <w:sz w:val="28"/>
        </w:rPr>
        <w:t xml:space="preserve">          </w:t>
      </w:r>
      <w:r w:rsidR="00376817">
        <w:rPr>
          <w:sz w:val="28"/>
        </w:rPr>
        <w:t>Monstrinhos Comilões</w:t>
      </w:r>
      <w:r w:rsidR="00985377">
        <w:rPr>
          <w:sz w:val="28"/>
        </w:rPr>
        <w:t xml:space="preserve"> </w:t>
      </w:r>
      <w:r w:rsidR="001D0FB2">
        <w:rPr>
          <w:sz w:val="28"/>
        </w:rPr>
        <w:t>(pilhas, rolhas, tampinhas de plástico, lâmpadas, escovas de dentes</w:t>
      </w:r>
      <w:r w:rsidR="00712D62">
        <w:rPr>
          <w:sz w:val="28"/>
        </w:rPr>
        <w:t>…</w:t>
      </w:r>
      <w:r w:rsidR="001D0FB2">
        <w:rPr>
          <w:sz w:val="28"/>
        </w:rPr>
        <w:t xml:space="preserve">) </w:t>
      </w:r>
    </w:p>
    <w:p w14:paraId="146CCD9E" w14:textId="77777777" w:rsidR="00BB4C89" w:rsidRPr="00154006" w:rsidRDefault="00BB4C89" w:rsidP="00BB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9D9D9" w:themeFill="background1" w:themeFillShade="D9"/>
        <w:rPr>
          <w:sz w:val="28"/>
        </w:rPr>
      </w:pPr>
      <w:r>
        <w:rPr>
          <w:b/>
          <w:sz w:val="28"/>
        </w:rPr>
        <w:t xml:space="preserve">Situação/Problema: </w:t>
      </w:r>
      <w:r w:rsidRPr="00A87E0E">
        <w:rPr>
          <w:b/>
          <w:sz w:val="28"/>
        </w:rPr>
        <w:t>a nossa escola pratica a reciclagem de vários materiais mas não temos ecopontos para os colocar.</w:t>
      </w:r>
    </w:p>
    <w:p w14:paraId="0F188FBF" w14:textId="520C1F7C" w:rsidR="00154006" w:rsidRDefault="00985377" w:rsidP="0098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D9D9D9" w:themeFill="background1" w:themeFillShade="D9"/>
        <w:rPr>
          <w:sz w:val="28"/>
        </w:rPr>
      </w:pPr>
      <w:r w:rsidRPr="00985377">
        <w:rPr>
          <w:b/>
          <w:bCs/>
          <w:sz w:val="28"/>
        </w:rPr>
        <w:t>Período do Implementação:</w:t>
      </w:r>
      <w:r w:rsidR="001563C0">
        <w:rPr>
          <w:b/>
          <w:bCs/>
          <w:sz w:val="28"/>
        </w:rPr>
        <w:t xml:space="preserve">      </w:t>
      </w:r>
      <w:r w:rsidR="001D0FB2">
        <w:rPr>
          <w:b/>
          <w:bCs/>
          <w:sz w:val="28"/>
        </w:rPr>
        <w:t>4</w:t>
      </w:r>
      <w:r w:rsidR="001563C0">
        <w:rPr>
          <w:b/>
          <w:bCs/>
          <w:sz w:val="28"/>
        </w:rPr>
        <w:t xml:space="preserve">º momento  </w:t>
      </w:r>
    </w:p>
    <w:p w14:paraId="3C4F414B" w14:textId="77777777" w:rsidR="00154006" w:rsidRPr="00472EFB" w:rsidRDefault="00154006">
      <w:pPr>
        <w:rPr>
          <w:sz w:val="18"/>
        </w:rPr>
      </w:pPr>
    </w:p>
    <w:tbl>
      <w:tblPr>
        <w:tblStyle w:val="TabelacomGrelha"/>
        <w:tblW w:w="15518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1418"/>
        <w:gridCol w:w="2716"/>
        <w:gridCol w:w="3969"/>
        <w:gridCol w:w="3238"/>
        <w:gridCol w:w="4177"/>
      </w:tblGrid>
      <w:tr w:rsidR="00985377" w14:paraId="0C33A169" w14:textId="77777777" w:rsidTr="00FD2F23">
        <w:trPr>
          <w:trHeight w:val="34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88A8D9" w14:textId="77777777" w:rsidR="00985377" w:rsidRPr="0043524E" w:rsidRDefault="00985377" w:rsidP="0043524E">
            <w:pPr>
              <w:pStyle w:val="TableParagraph"/>
              <w:jc w:val="center"/>
            </w:pPr>
            <w:r w:rsidRPr="00FD2F23">
              <w:rPr>
                <w:color w:val="4472C4" w:themeColor="accent1"/>
              </w:rPr>
              <w:t>Disciplinas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14:paraId="5A343122" w14:textId="68331B65" w:rsidR="00985377" w:rsidRPr="00FD2F23" w:rsidRDefault="00985377" w:rsidP="0043524E">
            <w:pPr>
              <w:pStyle w:val="TableParagraph"/>
              <w:jc w:val="center"/>
              <w:rPr>
                <w:color w:val="0070C0"/>
              </w:rPr>
            </w:pPr>
            <w:r w:rsidRPr="00FD2F23">
              <w:rPr>
                <w:color w:val="0070C0"/>
              </w:rPr>
              <w:t>Critérios Específicos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CAD4CCE" w14:textId="77777777" w:rsidR="00985377" w:rsidRPr="00FD2F23" w:rsidRDefault="00985377" w:rsidP="0043524E">
            <w:pPr>
              <w:pStyle w:val="TableParagraph"/>
              <w:jc w:val="center"/>
              <w:rPr>
                <w:color w:val="0070C0"/>
              </w:rPr>
            </w:pPr>
            <w:r w:rsidRPr="00FD2F23">
              <w:rPr>
                <w:color w:val="0070C0"/>
              </w:rPr>
              <w:t>Aprendizagens Essenciais</w:t>
            </w:r>
            <w:r w:rsidR="001563C0" w:rsidRPr="00FD2F23">
              <w:rPr>
                <w:color w:val="0070C0"/>
              </w:rPr>
              <w:t xml:space="preserve"> </w:t>
            </w:r>
          </w:p>
          <w:p w14:paraId="782B13AD" w14:textId="77777777" w:rsidR="001563C0" w:rsidRDefault="001563C0" w:rsidP="0043524E">
            <w:pPr>
              <w:pStyle w:val="TableParagraph"/>
              <w:jc w:val="center"/>
              <w:rPr>
                <w:color w:val="0070C0"/>
              </w:rPr>
            </w:pPr>
            <w:r w:rsidRPr="00FD2F23">
              <w:rPr>
                <w:color w:val="0070C0"/>
              </w:rPr>
              <w:t>( colocar por ano de escolaridade)</w:t>
            </w:r>
          </w:p>
          <w:p w14:paraId="60C25510" w14:textId="39F49CAB" w:rsidR="00A27269" w:rsidRPr="00FD2F23" w:rsidRDefault="00A27269" w:rsidP="0043524E">
            <w:pPr>
              <w:pStyle w:val="TableParagraph"/>
              <w:jc w:val="center"/>
              <w:rPr>
                <w:color w:val="0070C0"/>
              </w:rPr>
            </w:pPr>
          </w:p>
        </w:tc>
        <w:tc>
          <w:tcPr>
            <w:tcW w:w="3238" w:type="dxa"/>
            <w:shd w:val="clear" w:color="auto" w:fill="D9D9D9" w:themeFill="background1" w:themeFillShade="D9"/>
          </w:tcPr>
          <w:p w14:paraId="6C3CDC42" w14:textId="77777777" w:rsidR="00985377" w:rsidRDefault="00985377" w:rsidP="00A27269">
            <w:pPr>
              <w:pStyle w:val="TableParagraph"/>
              <w:jc w:val="center"/>
              <w:rPr>
                <w:color w:val="0070C0"/>
              </w:rPr>
            </w:pPr>
            <w:r w:rsidRPr="00FD2F23">
              <w:rPr>
                <w:color w:val="0070C0"/>
              </w:rPr>
              <w:t>Conteúdos</w:t>
            </w:r>
          </w:p>
          <w:p w14:paraId="4F7DFF3C" w14:textId="4628A5E2" w:rsidR="00182D7C" w:rsidRPr="00FD2F23" w:rsidRDefault="00182D7C" w:rsidP="00182D7C">
            <w:pPr>
              <w:pStyle w:val="TableParagraph"/>
              <w:rPr>
                <w:color w:val="0070C0"/>
              </w:rPr>
            </w:pPr>
          </w:p>
        </w:tc>
        <w:tc>
          <w:tcPr>
            <w:tcW w:w="4177" w:type="dxa"/>
            <w:shd w:val="clear" w:color="auto" w:fill="D9D9D9" w:themeFill="background1" w:themeFillShade="D9"/>
            <w:vAlign w:val="center"/>
          </w:tcPr>
          <w:p w14:paraId="1A46248D" w14:textId="7814BEF4" w:rsidR="00985377" w:rsidRPr="00FD2F23" w:rsidRDefault="00985377" w:rsidP="0043524E">
            <w:pPr>
              <w:pStyle w:val="TableParagraph"/>
              <w:jc w:val="center"/>
              <w:rPr>
                <w:color w:val="0070C0"/>
              </w:rPr>
            </w:pPr>
            <w:r w:rsidRPr="00FD2F23">
              <w:rPr>
                <w:color w:val="0070C0"/>
              </w:rPr>
              <w:t>Ações estratégicas de ensino</w:t>
            </w:r>
          </w:p>
        </w:tc>
      </w:tr>
      <w:tr w:rsidR="00985377" w:rsidRPr="00B16D7D" w14:paraId="473942CF" w14:textId="77777777" w:rsidTr="00FD2F23">
        <w:trPr>
          <w:trHeight w:val="699"/>
        </w:trPr>
        <w:tc>
          <w:tcPr>
            <w:tcW w:w="1418" w:type="dxa"/>
            <w:vAlign w:val="center"/>
          </w:tcPr>
          <w:p w14:paraId="33C3E73A" w14:textId="5E671597" w:rsidR="00985377" w:rsidRPr="00FD2F23" w:rsidRDefault="00985377" w:rsidP="007F6825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Português</w:t>
            </w:r>
          </w:p>
        </w:tc>
        <w:tc>
          <w:tcPr>
            <w:tcW w:w="2716" w:type="dxa"/>
          </w:tcPr>
          <w:p w14:paraId="324DC896" w14:textId="77777777" w:rsidR="00985377" w:rsidRPr="00376817" w:rsidRDefault="00985377" w:rsidP="00A27269">
            <w:pPr>
              <w:pStyle w:val="Default"/>
              <w:numPr>
                <w:ilvl w:val="0"/>
                <w:numId w:val="38"/>
              </w:numPr>
              <w:tabs>
                <w:tab w:val="center" w:pos="288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76817">
              <w:rPr>
                <w:rFonts w:ascii="Arial" w:hAnsi="Arial" w:cs="Arial"/>
                <w:sz w:val="20"/>
                <w:szCs w:val="20"/>
              </w:rPr>
              <w:t>Utiliza vocabulário e linguagem adequados às diferentes intencionalidades comunicativas (oral e escrita);</w:t>
            </w:r>
          </w:p>
          <w:p w14:paraId="5ACF7119" w14:textId="4109954F" w:rsidR="00985377" w:rsidRPr="00376817" w:rsidRDefault="00985377" w:rsidP="00A27269">
            <w:pPr>
              <w:pStyle w:val="Default"/>
              <w:numPr>
                <w:ilvl w:val="0"/>
                <w:numId w:val="38"/>
              </w:numPr>
              <w:tabs>
                <w:tab w:val="center" w:pos="288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76817">
              <w:rPr>
                <w:rFonts w:ascii="Arial" w:hAnsi="Arial" w:cs="Arial"/>
                <w:sz w:val="20"/>
                <w:szCs w:val="20"/>
              </w:rPr>
              <w:t xml:space="preserve">Pesquisa e seleciona informação relevante em enunciados orais e escritos </w:t>
            </w:r>
            <w:r w:rsidRPr="00376817">
              <w:rPr>
                <w:rFonts w:ascii="Arial" w:hAnsi="Arial" w:cs="Arial"/>
                <w:sz w:val="20"/>
                <w:szCs w:val="20"/>
              </w:rPr>
              <w:lastRenderedPageBreak/>
              <w:t>transformando-a em conhecimento;</w:t>
            </w:r>
          </w:p>
          <w:p w14:paraId="0492ADA4" w14:textId="3BC7EC57" w:rsidR="00985377" w:rsidRPr="00376817" w:rsidRDefault="00985377" w:rsidP="00A27269">
            <w:pPr>
              <w:pStyle w:val="Default"/>
              <w:numPr>
                <w:ilvl w:val="0"/>
                <w:numId w:val="38"/>
              </w:numPr>
              <w:tabs>
                <w:tab w:val="center" w:pos="288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76817">
              <w:rPr>
                <w:rFonts w:ascii="Arial" w:hAnsi="Arial" w:cs="Arial"/>
                <w:sz w:val="20"/>
                <w:szCs w:val="20"/>
              </w:rPr>
              <w:t>Mobiliza a informação de acordo com os objetivos</w:t>
            </w:r>
          </w:p>
        </w:tc>
        <w:tc>
          <w:tcPr>
            <w:tcW w:w="3969" w:type="dxa"/>
          </w:tcPr>
          <w:p w14:paraId="697362E8" w14:textId="29D39974" w:rsidR="00985377" w:rsidRPr="00707AEC" w:rsidRDefault="001563C0" w:rsidP="00A27269">
            <w:pPr>
              <w:pStyle w:val="Default"/>
              <w:tabs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7AE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Exemplo (</w:t>
            </w:r>
            <w:r w:rsidR="00D6794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3º / 4º anos)</w:t>
            </w:r>
          </w:p>
          <w:p w14:paraId="089CD4D6" w14:textId="77777777" w:rsidR="001563C0" w:rsidRPr="001563C0" w:rsidRDefault="001563C0" w:rsidP="00A27269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1563C0">
              <w:rPr>
                <w:rFonts w:ascii="Arial" w:hAnsi="Arial" w:cs="Arial"/>
                <w:sz w:val="20"/>
                <w:szCs w:val="20"/>
              </w:rPr>
              <w:t xml:space="preserve">Fala com clareza e articular de modo adequado as palavras. </w:t>
            </w:r>
          </w:p>
          <w:p w14:paraId="72D71832" w14:textId="77777777" w:rsidR="001563C0" w:rsidRPr="001563C0" w:rsidRDefault="001563C0" w:rsidP="001563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7A1D67D" w14:textId="0D2E02D0" w:rsidR="001563C0" w:rsidRPr="001563C0" w:rsidRDefault="001563C0" w:rsidP="00A27269">
            <w:pPr>
              <w:pStyle w:val="Default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1563C0">
              <w:rPr>
                <w:rFonts w:ascii="Arial" w:hAnsi="Arial" w:cs="Arial"/>
                <w:sz w:val="20"/>
                <w:szCs w:val="20"/>
              </w:rPr>
              <w:t xml:space="preserve">Usa a palavra com propriedade para expor conhecimentos e apresentar narrações. </w:t>
            </w:r>
          </w:p>
          <w:p w14:paraId="392EAC12" w14:textId="77777777" w:rsidR="001563C0" w:rsidRPr="001563C0" w:rsidRDefault="001563C0" w:rsidP="001563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773842E" w14:textId="33CFBF74" w:rsidR="001563C0" w:rsidRPr="00B16D7D" w:rsidRDefault="001563C0" w:rsidP="00A27269">
            <w:pPr>
              <w:pStyle w:val="Default"/>
              <w:numPr>
                <w:ilvl w:val="0"/>
                <w:numId w:val="38"/>
              </w:numPr>
              <w:tabs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63C0">
              <w:rPr>
                <w:rFonts w:ascii="Arial" w:hAnsi="Arial" w:cs="Arial"/>
                <w:sz w:val="20"/>
                <w:szCs w:val="20"/>
              </w:rPr>
              <w:t>Escreve textos géneros variados, adequados a finalidades como narrar e informar, em diferentes suportes.</w:t>
            </w:r>
          </w:p>
        </w:tc>
        <w:tc>
          <w:tcPr>
            <w:tcW w:w="3238" w:type="dxa"/>
          </w:tcPr>
          <w:p w14:paraId="214D412F" w14:textId="77777777" w:rsidR="00376817" w:rsidRPr="00A27269" w:rsidRDefault="00376817" w:rsidP="00A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t>Oralidade</w:t>
            </w:r>
          </w:p>
          <w:p w14:paraId="2BCA6212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Vocabulário: alargamento, adequação, variedade</w:t>
            </w:r>
          </w:p>
          <w:p w14:paraId="0E2116A6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Tom de voz, articulação, entoação, ritmo</w:t>
            </w:r>
          </w:p>
          <w:p w14:paraId="266E8412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Expressão de ideias e sentimentos</w:t>
            </w:r>
          </w:p>
          <w:p w14:paraId="7C27F8E9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Interação discursiva </w:t>
            </w:r>
          </w:p>
          <w:p w14:paraId="2484FF8D" w14:textId="71F00391" w:rsidR="00376817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Informação essencial </w:t>
            </w:r>
          </w:p>
          <w:p w14:paraId="1FC5C990" w14:textId="77777777" w:rsidR="00974A73" w:rsidRPr="00A27269" w:rsidRDefault="00974A73" w:rsidP="00974A73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C9646" w14:textId="77777777" w:rsidR="00376817" w:rsidRPr="00A27269" w:rsidRDefault="00376817" w:rsidP="00A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t>Leitura e Escrita</w:t>
            </w:r>
          </w:p>
          <w:p w14:paraId="1E2DAAF0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Fluência de leitura </w:t>
            </w:r>
          </w:p>
          <w:p w14:paraId="590372CE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Compreensão de texto  </w:t>
            </w:r>
          </w:p>
          <w:p w14:paraId="74583CD2" w14:textId="77777777" w:rsidR="00376817" w:rsidRPr="00A27269" w:rsidRDefault="00376817" w:rsidP="00A27269">
            <w:pPr>
              <w:pStyle w:val="PargrafodaLista"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lastRenderedPageBreak/>
              <w:t>Vocabulário: alargamento, adequação e variedade</w:t>
            </w:r>
          </w:p>
          <w:p w14:paraId="5F2EBC65" w14:textId="01D264C5" w:rsidR="00985377" w:rsidRPr="00A27269" w:rsidRDefault="00985377" w:rsidP="00974A73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7" w:type="dxa"/>
            <w:vMerge w:val="restart"/>
          </w:tcPr>
          <w:p w14:paraId="50FEE19F" w14:textId="1747243A" w:rsidR="00ED6691" w:rsidRDefault="00ED6691" w:rsidP="00B16D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58E0E" w14:textId="22B58A90" w:rsidR="00ED6691" w:rsidRPr="00ED6691" w:rsidRDefault="00ED6691" w:rsidP="00B16D7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O que vamos fazer?  Como vamos fazer?</w:t>
            </w:r>
          </w:p>
          <w:p w14:paraId="7AC4456A" w14:textId="77777777" w:rsidR="00ED6691" w:rsidRDefault="00ED6691" w:rsidP="00B16D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9A52A3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1º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Fazer o levantamento dos diferentes materiais que podemos reciclar na escola.</w:t>
            </w:r>
          </w:p>
          <w:p w14:paraId="154A320A" w14:textId="27B1BF42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proveitar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que já fazemos</w:t>
            </w:r>
            <w:r>
              <w:rPr>
                <w:rFonts w:ascii="Arial" w:hAnsi="Arial" w:cs="Arial"/>
                <w:sz w:val="20"/>
                <w:szCs w:val="20"/>
              </w:rPr>
              <w:t>/ p</w:t>
            </w:r>
            <w:r w:rsidRPr="00ED6691">
              <w:rPr>
                <w:rFonts w:ascii="Arial" w:hAnsi="Arial" w:cs="Arial"/>
                <w:sz w:val="20"/>
                <w:szCs w:val="20"/>
              </w:rPr>
              <w:t>esquisar na internet ou em livros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D61170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02D4DF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2º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Escolher um tema comum para os diferentes ecopontos.</w:t>
            </w:r>
            <w:r w:rsidRPr="00ED66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976E2E" w14:textId="7C294529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6691">
              <w:rPr>
                <w:rFonts w:ascii="Arial" w:hAnsi="Arial" w:cs="Arial"/>
                <w:sz w:val="20"/>
                <w:szCs w:val="20"/>
              </w:rPr>
              <w:t>Chuva de ideias</w:t>
            </w:r>
            <w:r>
              <w:rPr>
                <w:rFonts w:ascii="Arial" w:hAnsi="Arial" w:cs="Arial"/>
                <w:sz w:val="20"/>
                <w:szCs w:val="20"/>
              </w:rPr>
              <w:t>/ v</w:t>
            </w:r>
            <w:r w:rsidRPr="00ED6691">
              <w:rPr>
                <w:rFonts w:ascii="Arial" w:hAnsi="Arial" w:cs="Arial"/>
                <w:sz w:val="20"/>
                <w:szCs w:val="20"/>
              </w:rPr>
              <w:t>otação</w:t>
            </w:r>
            <w:r>
              <w:rPr>
                <w:rFonts w:ascii="Arial" w:hAnsi="Arial" w:cs="Arial"/>
                <w:sz w:val="20"/>
                <w:szCs w:val="20"/>
              </w:rPr>
              <w:t>/ d</w:t>
            </w:r>
            <w:r w:rsidRPr="00ED6691">
              <w:rPr>
                <w:rFonts w:ascii="Arial" w:hAnsi="Arial" w:cs="Arial"/>
                <w:sz w:val="20"/>
                <w:szCs w:val="20"/>
              </w:rPr>
              <w:t>ecidir e acordar as medidas que terão os ecopontos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B0D9D5D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A082E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3º </w:t>
            </w:r>
            <w:r w:rsidRPr="00ED6691">
              <w:rPr>
                <w:rFonts w:ascii="Arial" w:hAnsi="Arial" w:cs="Arial"/>
                <w:sz w:val="20"/>
                <w:szCs w:val="20"/>
              </w:rPr>
              <w:t>Selecionar um dos materiais para elaborar um ecoponto para a escola.</w:t>
            </w:r>
            <w:r w:rsidRPr="00ED66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C9F5EF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(Consenso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ou tirar à sorte)</w:t>
            </w:r>
          </w:p>
          <w:p w14:paraId="18D8D210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8B86C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4º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Fazer um esboço para o ecoponto. Como será o nosso ecoponto?</w:t>
            </w:r>
          </w:p>
          <w:p w14:paraId="6151C967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(realizar as p</w:t>
            </w:r>
            <w:r w:rsidRPr="00ED6691">
              <w:rPr>
                <w:rFonts w:ascii="Arial" w:hAnsi="Arial" w:cs="Arial"/>
                <w:sz w:val="20"/>
                <w:szCs w:val="20"/>
              </w:rPr>
              <w:t>esquisas necessárias e fazer um esboço de como gostaríamos que fosse o nosso ecoponto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EDD0AC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3275A5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5º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Escolher o esboço mais adequado.</w:t>
            </w:r>
            <w:r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Pr="00ED6691">
              <w:rPr>
                <w:rFonts w:ascii="Arial" w:hAnsi="Arial" w:cs="Arial"/>
                <w:sz w:val="20"/>
                <w:szCs w:val="20"/>
              </w:rPr>
              <w:t>presentar os diferentes esboços e eleger o(s) mais adequado(s)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9CFB53D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94E189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6º </w:t>
            </w:r>
            <w:r w:rsidRPr="00ED6691">
              <w:rPr>
                <w:rFonts w:ascii="Arial" w:hAnsi="Arial" w:cs="Arial"/>
                <w:sz w:val="20"/>
                <w:szCs w:val="20"/>
              </w:rPr>
              <w:t>Recolher o material necessário e construir o ecoponto.</w:t>
            </w:r>
            <w:r w:rsidRPr="00ED66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D94E83" w14:textId="3E24D723" w:rsidR="00ED6691" w:rsidRP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</w:t>
            </w:r>
            <w:r w:rsidRPr="00ED6691">
              <w:rPr>
                <w:rFonts w:ascii="Arial" w:hAnsi="Arial" w:cs="Arial"/>
                <w:sz w:val="20"/>
                <w:szCs w:val="20"/>
              </w:rPr>
              <w:t>onstruir o ecoponto segundo o esboço selecionado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298013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sz w:val="20"/>
                <w:szCs w:val="20"/>
              </w:rPr>
              <w:t>Respeitar as medidas acordadas entre os diferentes grupos.</w:t>
            </w:r>
          </w:p>
          <w:p w14:paraId="29001B7F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62486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7º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Pesquisar sobre o ecoponto e a reciclagem desse material e elaborar um cartaz explicativo.</w:t>
            </w:r>
            <w:r w:rsidRPr="00ED66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DE3ED8" w14:textId="6BE0F2E4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esquisar e elaborar no </w:t>
            </w:r>
            <w:r w:rsidR="00376817">
              <w:rPr>
                <w:rFonts w:ascii="Arial" w:hAnsi="Arial" w:cs="Arial"/>
                <w:sz w:val="20"/>
                <w:szCs w:val="20"/>
              </w:rPr>
              <w:t>computador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um cartaz explicativo para ficar afixado junto ao ecoponto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192E668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818F3F" w14:textId="77777777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6691">
              <w:rPr>
                <w:rFonts w:ascii="Arial" w:hAnsi="Arial" w:cs="Arial"/>
                <w:b/>
                <w:bCs/>
                <w:sz w:val="20"/>
                <w:szCs w:val="20"/>
              </w:rPr>
              <w:t>8º</w:t>
            </w:r>
            <w:r w:rsidRPr="00ED6691">
              <w:rPr>
                <w:rFonts w:ascii="Arial" w:hAnsi="Arial" w:cs="Arial"/>
                <w:sz w:val="20"/>
                <w:szCs w:val="20"/>
              </w:rPr>
              <w:t xml:space="preserve"> Apresentação aos restantes grupos.</w:t>
            </w:r>
          </w:p>
          <w:p w14:paraId="7C2A673B" w14:textId="75EDA178" w:rsidR="00ED6691" w:rsidRDefault="00ED6691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(a</w:t>
            </w:r>
            <w:r w:rsidRPr="00ED6691">
              <w:rPr>
                <w:rFonts w:ascii="Arial" w:hAnsi="Arial" w:cs="Arial"/>
                <w:sz w:val="20"/>
                <w:szCs w:val="20"/>
              </w:rPr>
              <w:t>presentar cada Ecoponto ao grande grupo (escola).</w:t>
            </w:r>
          </w:p>
          <w:p w14:paraId="38586DEF" w14:textId="77777777" w:rsidR="00054D58" w:rsidRDefault="00054D58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8A8ED" w14:textId="0EF20670" w:rsidR="00054D58" w:rsidRDefault="00054D58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9º </w:t>
            </w:r>
            <w:r w:rsidRPr="00054D58">
              <w:rPr>
                <w:rFonts w:ascii="Arial" w:hAnsi="Arial" w:cs="Arial"/>
                <w:sz w:val="20"/>
                <w:szCs w:val="20"/>
              </w:rPr>
              <w:t>Avaliação do projeto.</w:t>
            </w:r>
            <w:r w:rsidRPr="00054D58">
              <w:rPr>
                <w:rFonts w:ascii="Arial" w:hAnsi="Arial" w:cs="Arial"/>
                <w:sz w:val="20"/>
                <w:szCs w:val="20"/>
              </w:rPr>
              <w:tab/>
              <w:t>Avaliar em pequeno grupo (funcionamento dos grupos, o que mais gostaram, o que gostaram menos…) e expor ao grande grupo (grupo heterogéneo).</w:t>
            </w:r>
          </w:p>
          <w:p w14:paraId="7E60030F" w14:textId="01C74BEE" w:rsidR="00054D58" w:rsidRPr="00B16D7D" w:rsidRDefault="00054D58" w:rsidP="00ED6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377" w:rsidRPr="00B16D7D" w14:paraId="643B6AE1" w14:textId="77777777" w:rsidTr="00FD2F23">
        <w:trPr>
          <w:trHeight w:val="555"/>
        </w:trPr>
        <w:tc>
          <w:tcPr>
            <w:tcW w:w="1418" w:type="dxa"/>
            <w:vAlign w:val="center"/>
          </w:tcPr>
          <w:p w14:paraId="7AC4CCF9" w14:textId="757D6ABF" w:rsidR="00985377" w:rsidRPr="00FD2F23" w:rsidRDefault="00985377" w:rsidP="007F6825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lastRenderedPageBreak/>
              <w:t>Matemática</w:t>
            </w:r>
          </w:p>
        </w:tc>
        <w:tc>
          <w:tcPr>
            <w:tcW w:w="2716" w:type="dxa"/>
          </w:tcPr>
          <w:p w14:paraId="22E539AB" w14:textId="77777777" w:rsidR="00985377" w:rsidRPr="00376817" w:rsidRDefault="00985377" w:rsidP="00A27269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21" w:line="36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 w:rsidRPr="00376817">
              <w:rPr>
                <w:rFonts w:ascii="Arial" w:hAnsi="Arial" w:cs="Arial"/>
                <w:sz w:val="20"/>
                <w:szCs w:val="20"/>
              </w:rPr>
              <w:t>Valoriza a Matemática no desenvolvimento das outras ciências e domínios da atividade humana e social;</w:t>
            </w:r>
          </w:p>
          <w:p w14:paraId="73C46DBB" w14:textId="48C3F3DC" w:rsidR="00985377" w:rsidRPr="00376817" w:rsidRDefault="00985377" w:rsidP="00A27269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21" w:line="36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 w:rsidRPr="00376817">
              <w:rPr>
                <w:rFonts w:ascii="Arial" w:hAnsi="Arial" w:cs="Arial"/>
                <w:sz w:val="20"/>
                <w:szCs w:val="20"/>
              </w:rPr>
              <w:t>Revela persistência, autonomia e à vontade em lidar com situações que envolvam a Matemática no seu percurso escolar e na vida em sociedade.</w:t>
            </w:r>
          </w:p>
        </w:tc>
        <w:tc>
          <w:tcPr>
            <w:tcW w:w="3969" w:type="dxa"/>
          </w:tcPr>
          <w:p w14:paraId="7776F4CA" w14:textId="3984E38B" w:rsidR="00707AEC" w:rsidRPr="00A27269" w:rsidRDefault="00707AEC" w:rsidP="00A27269">
            <w:pPr>
              <w:pStyle w:val="Pargrafoda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Mede comprimentos, utilizando e relacionando as unidades de medida do SI e fazer estimativas de medidas, em contextos diversos.</w:t>
            </w:r>
          </w:p>
          <w:p w14:paraId="3A1A17EC" w14:textId="77777777" w:rsidR="00707AEC" w:rsidRDefault="00707AEC" w:rsidP="00707A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24806" w14:textId="22F56E4D" w:rsidR="00707AEC" w:rsidRPr="00A27269" w:rsidRDefault="00707AEC" w:rsidP="00A27269">
            <w:pPr>
              <w:pStyle w:val="Pargrafoda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Comunica raciocínios, procedimentos e conclusões, utilizando linguagem própria da estatística, baseando-se nos dados recolhidos e tratados. </w:t>
            </w:r>
          </w:p>
          <w:p w14:paraId="3C953FE3" w14:textId="77777777" w:rsidR="00707AEC" w:rsidRPr="00707AEC" w:rsidRDefault="00707AEC" w:rsidP="00707AE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C44EB1" w14:textId="44C0BEFB" w:rsidR="00707AEC" w:rsidRPr="00A27269" w:rsidRDefault="00707AEC" w:rsidP="00A27269">
            <w:pPr>
              <w:pStyle w:val="PargrafodaLista"/>
              <w:numPr>
                <w:ilvl w:val="0"/>
                <w:numId w:val="37"/>
              </w:numPr>
              <w:tabs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Desenvolve interesse pela Matemática e valorizar o seu papel no desenvolvimento das outras ciências e domínios da atividade humana e social.</w:t>
            </w:r>
          </w:p>
          <w:p w14:paraId="4DD7B818" w14:textId="3CC74ADF" w:rsidR="00707AEC" w:rsidRPr="00707AEC" w:rsidRDefault="00707AEC" w:rsidP="00707AEC">
            <w:pPr>
              <w:tabs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14:paraId="3FD0CF3B" w14:textId="77777777" w:rsidR="00376817" w:rsidRPr="00A27269" w:rsidRDefault="00376817" w:rsidP="00A272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t>Geometria e Medida</w:t>
            </w:r>
          </w:p>
          <w:p w14:paraId="48AADA9B" w14:textId="77777777" w:rsidR="00376817" w:rsidRPr="00A27269" w:rsidRDefault="00376817" w:rsidP="00A27269">
            <w:pPr>
              <w:pStyle w:val="Pargrafoda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Instrumentos de medida de comprimento</w:t>
            </w:r>
          </w:p>
          <w:p w14:paraId="5D9153C8" w14:textId="77777777" w:rsidR="00376817" w:rsidRPr="00A27269" w:rsidRDefault="00376817" w:rsidP="00A27269">
            <w:pPr>
              <w:pStyle w:val="Pargrafoda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Medidas de comprimento</w:t>
            </w:r>
          </w:p>
          <w:p w14:paraId="2B4819F1" w14:textId="77777777" w:rsidR="00376817" w:rsidRPr="00A27269" w:rsidRDefault="00376817" w:rsidP="00A272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t>Organização e Tratamento de Dados</w:t>
            </w:r>
          </w:p>
          <w:p w14:paraId="0817F6D0" w14:textId="77777777" w:rsidR="00376817" w:rsidRPr="00A27269" w:rsidRDefault="00376817" w:rsidP="00A27269">
            <w:pPr>
              <w:pStyle w:val="Pargrafoda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Tabelas de frequências absolutas, gráficos de pontos, de barras e pictogramas</w:t>
            </w:r>
          </w:p>
          <w:p w14:paraId="1F5916BD" w14:textId="77777777" w:rsidR="00985377" w:rsidRPr="00B16D7D" w:rsidRDefault="00985377" w:rsidP="003C18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7" w:type="dxa"/>
            <w:vMerge/>
          </w:tcPr>
          <w:p w14:paraId="67BE5D36" w14:textId="1EFE5D96" w:rsidR="00985377" w:rsidRPr="00B16D7D" w:rsidRDefault="00985377" w:rsidP="003C18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377" w:rsidRPr="00B16D7D" w14:paraId="000017EA" w14:textId="77777777" w:rsidTr="00FD2F23">
        <w:trPr>
          <w:trHeight w:val="555"/>
        </w:trPr>
        <w:tc>
          <w:tcPr>
            <w:tcW w:w="1418" w:type="dxa"/>
            <w:vAlign w:val="center"/>
          </w:tcPr>
          <w:p w14:paraId="56803166" w14:textId="735B2460" w:rsidR="00985377" w:rsidRPr="00FD2F23" w:rsidRDefault="008C2EC0" w:rsidP="007F6825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Estudo do Meio</w:t>
            </w:r>
          </w:p>
        </w:tc>
        <w:tc>
          <w:tcPr>
            <w:tcW w:w="2716" w:type="dxa"/>
          </w:tcPr>
          <w:p w14:paraId="4973975C" w14:textId="1F8E8F13" w:rsidR="00985377" w:rsidRPr="00A27269" w:rsidRDefault="008C2EC0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eastAsia="Calibri" w:hAnsi="Arial" w:cs="Arial"/>
                <w:sz w:val="20"/>
                <w:szCs w:val="20"/>
              </w:rPr>
              <w:t xml:space="preserve">Mostra consciência de que os seus atos </w:t>
            </w:r>
            <w:r w:rsidRPr="00A27269">
              <w:rPr>
                <w:rFonts w:ascii="Arial" w:hAnsi="Arial" w:cs="Arial"/>
                <w:sz w:val="20"/>
                <w:szCs w:val="20"/>
              </w:rPr>
              <w:t>e/ou</w:t>
            </w:r>
            <w:r w:rsidRPr="00A27269">
              <w:rPr>
                <w:rFonts w:ascii="Arial" w:eastAsia="Calibri" w:hAnsi="Arial" w:cs="Arial"/>
                <w:sz w:val="20"/>
                <w:szCs w:val="20"/>
              </w:rPr>
              <w:t xml:space="preserve"> as suas decisões afetam a sua saúde, o seu </w:t>
            </w:r>
            <w:r w:rsidRPr="00A2726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bem-estar </w:t>
            </w:r>
            <w:r w:rsidRPr="00A27269">
              <w:rPr>
                <w:rFonts w:ascii="Arial" w:hAnsi="Arial" w:cs="Arial"/>
                <w:sz w:val="20"/>
                <w:szCs w:val="20"/>
              </w:rPr>
              <w:t>e/ou</w:t>
            </w:r>
            <w:r w:rsidRPr="00A27269">
              <w:rPr>
                <w:rFonts w:ascii="Arial" w:eastAsia="Calibri" w:hAnsi="Arial" w:cs="Arial"/>
                <w:sz w:val="20"/>
                <w:szCs w:val="20"/>
              </w:rPr>
              <w:t xml:space="preserve"> o ambiente.</w:t>
            </w:r>
          </w:p>
        </w:tc>
        <w:tc>
          <w:tcPr>
            <w:tcW w:w="3969" w:type="dxa"/>
          </w:tcPr>
          <w:p w14:paraId="359C72CB" w14:textId="17D21A61" w:rsidR="00707AEC" w:rsidRPr="00A35DFA" w:rsidRDefault="00707AEC" w:rsidP="00A35DFA">
            <w:pPr>
              <w:pStyle w:val="PargrafodaLista"/>
              <w:numPr>
                <w:ilvl w:val="0"/>
                <w:numId w:val="36"/>
              </w:numPr>
              <w:tabs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DFA">
              <w:rPr>
                <w:rFonts w:ascii="Arial" w:hAnsi="Arial" w:cs="Arial"/>
                <w:sz w:val="20"/>
                <w:szCs w:val="20"/>
              </w:rPr>
              <w:lastRenderedPageBreak/>
              <w:t>Identifica um problema ambiental ou social existente na comunidade (resíduos sólidos urbanos, poluição, pobreza, desemprego, exclusão social…) propondo soluções de resolução.</w:t>
            </w:r>
          </w:p>
          <w:p w14:paraId="3153AB63" w14:textId="212581B5" w:rsidR="00707AEC" w:rsidRPr="001563C0" w:rsidRDefault="00707AEC" w:rsidP="00A27269">
            <w:pPr>
              <w:tabs>
                <w:tab w:val="left" w:pos="39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14:paraId="6441E829" w14:textId="77777777" w:rsidR="00376817" w:rsidRPr="00A27269" w:rsidRDefault="00376817" w:rsidP="00A272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 saúde do seu corpo</w:t>
            </w:r>
          </w:p>
          <w:p w14:paraId="4F744F20" w14:textId="2DB80413" w:rsidR="00376817" w:rsidRPr="00A27269" w:rsidRDefault="00376817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Regras de convivência social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0C5D7C" w14:textId="77777777" w:rsidR="00376817" w:rsidRPr="00A27269" w:rsidRDefault="00376817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As suas perspetivas para o futuro</w:t>
            </w:r>
          </w:p>
          <w:p w14:paraId="416B363D" w14:textId="07812A57" w:rsidR="00376817" w:rsidRPr="00A27269" w:rsidRDefault="00376817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lastRenderedPageBreak/>
              <w:t>Manipular materiais e objetos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0C93FB" w14:textId="56E0770B" w:rsidR="00376817" w:rsidRPr="00A27269" w:rsidRDefault="00376817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Conhecer e aplicar normas de 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higiene.</w:t>
            </w:r>
          </w:p>
          <w:p w14:paraId="60AAEF3B" w14:textId="5A023BD6" w:rsidR="00985377" w:rsidRPr="00A27269" w:rsidRDefault="00376817" w:rsidP="00A27269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 xml:space="preserve">Conhecer e aplicar formas de harmonização de conflitos: </w:t>
            </w:r>
            <w:r w:rsidR="00F364D7" w:rsidRPr="00A27269">
              <w:rPr>
                <w:rFonts w:ascii="Arial" w:hAnsi="Arial" w:cs="Arial"/>
                <w:sz w:val="20"/>
                <w:szCs w:val="20"/>
              </w:rPr>
              <w:t>diálogo</w:t>
            </w:r>
            <w:r w:rsidRPr="00A27269">
              <w:rPr>
                <w:rFonts w:ascii="Arial" w:hAnsi="Arial" w:cs="Arial"/>
                <w:sz w:val="20"/>
                <w:szCs w:val="20"/>
              </w:rPr>
              <w:t>, consenso e votação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77" w:type="dxa"/>
            <w:vMerge/>
          </w:tcPr>
          <w:p w14:paraId="71E2C9C8" w14:textId="37CA22EF" w:rsidR="00985377" w:rsidRPr="00B16D7D" w:rsidRDefault="00985377" w:rsidP="003C18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377" w:rsidRPr="00B16D7D" w14:paraId="13DCC863" w14:textId="77777777" w:rsidTr="00FD2F23">
        <w:trPr>
          <w:trHeight w:val="555"/>
        </w:trPr>
        <w:tc>
          <w:tcPr>
            <w:tcW w:w="1418" w:type="dxa"/>
          </w:tcPr>
          <w:p w14:paraId="3FDDF9BE" w14:textId="169D1320" w:rsidR="00985377" w:rsidRPr="00FD2F23" w:rsidRDefault="008C2EC0" w:rsidP="007F6825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Expressões</w:t>
            </w:r>
          </w:p>
        </w:tc>
        <w:tc>
          <w:tcPr>
            <w:tcW w:w="2716" w:type="dxa"/>
          </w:tcPr>
          <w:p w14:paraId="13D0BAE7" w14:textId="3F1DE361" w:rsidR="00985377" w:rsidRPr="00A27269" w:rsidRDefault="008C2EC0" w:rsidP="00A27269">
            <w:pPr>
              <w:pStyle w:val="PargrafodaLista"/>
              <w:numPr>
                <w:ilvl w:val="0"/>
                <w:numId w:val="34"/>
              </w:numPr>
              <w:tabs>
                <w:tab w:val="left" w:pos="3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Expressa de forma verbal e não verbal reações de modo criativo</w:t>
            </w:r>
          </w:p>
        </w:tc>
        <w:tc>
          <w:tcPr>
            <w:tcW w:w="3969" w:type="dxa"/>
          </w:tcPr>
          <w:p w14:paraId="68D916B0" w14:textId="1823BB70" w:rsidR="00985377" w:rsidRPr="00A27269" w:rsidRDefault="00707AEC" w:rsidP="00A27269">
            <w:pPr>
              <w:pStyle w:val="PargrafodaLista"/>
              <w:numPr>
                <w:ilvl w:val="0"/>
                <w:numId w:val="34"/>
              </w:numPr>
              <w:tabs>
                <w:tab w:val="left" w:pos="323"/>
                <w:tab w:val="left" w:pos="39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Escolhe e aplica técnicas e experimenta possibilidades expressivas dos materiais (carvão vegetal, pasta de modelar, barro, pastel seco, tinta cenográfica, pincéis e trinchas, rolos, papéis de formatos e caraterísticas diversas, entre outros) e das diferentes técnicas, adequando o seu uso a diferentes contextos e situações.</w:t>
            </w:r>
          </w:p>
        </w:tc>
        <w:tc>
          <w:tcPr>
            <w:tcW w:w="3238" w:type="dxa"/>
          </w:tcPr>
          <w:p w14:paraId="5F39A3D9" w14:textId="0E19A9A5" w:rsidR="00376817" w:rsidRPr="00A27269" w:rsidRDefault="00376817" w:rsidP="00A272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Educação </w:t>
            </w:r>
            <w:r w:rsidR="005C185A" w:rsidRPr="00A27269">
              <w:rPr>
                <w:rFonts w:ascii="Arial" w:hAnsi="Arial" w:cs="Arial"/>
                <w:b/>
                <w:bCs/>
                <w:sz w:val="20"/>
                <w:szCs w:val="20"/>
              </w:rPr>
              <w:t>Artística</w:t>
            </w:r>
          </w:p>
          <w:p w14:paraId="414F9931" w14:textId="7C43CEFD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Cartazes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4D314" w14:textId="5068B2A0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Pintura e desenho de Expressão Livre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27DC9" w14:textId="5B99818F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Desenho orientado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70417D" w14:textId="0ED4A990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Recorte, colagem, dobragem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8D3E76" w14:textId="2B0C3832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Construções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A21DD7" w14:textId="0F79B329" w:rsidR="00376817" w:rsidRPr="00A27269" w:rsidRDefault="00376817" w:rsidP="00A27269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Atividades gráficas sugeridas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B86BA0" w14:textId="774BB98B" w:rsidR="00985377" w:rsidRPr="00A27269" w:rsidRDefault="00376817" w:rsidP="003C187F">
            <w:pPr>
              <w:pStyle w:val="PargrafodaList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Estampagem e colagem</w:t>
            </w:r>
            <w:r w:rsidR="00707AEC" w:rsidRPr="00A272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77" w:type="dxa"/>
            <w:vMerge/>
          </w:tcPr>
          <w:p w14:paraId="6B4848C8" w14:textId="18A8A46B" w:rsidR="00985377" w:rsidRPr="00B16D7D" w:rsidRDefault="00985377" w:rsidP="003C187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69" w:rsidRPr="00B16D7D" w14:paraId="22F54773" w14:textId="77777777" w:rsidTr="00585226">
        <w:trPr>
          <w:trHeight w:val="555"/>
        </w:trPr>
        <w:tc>
          <w:tcPr>
            <w:tcW w:w="1418" w:type="dxa"/>
          </w:tcPr>
          <w:p w14:paraId="1E4776E5" w14:textId="59FC5AC4" w:rsidR="00A27269" w:rsidRPr="00FD2F23" w:rsidRDefault="00A27269" w:rsidP="007F6825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Cidadania e Desenvolvimento</w:t>
            </w:r>
          </w:p>
        </w:tc>
        <w:tc>
          <w:tcPr>
            <w:tcW w:w="9923" w:type="dxa"/>
            <w:gridSpan w:val="3"/>
          </w:tcPr>
          <w:p w14:paraId="3C44F2EF" w14:textId="0DC14A2C" w:rsidR="00A27269" w:rsidRPr="00A27269" w:rsidRDefault="00A27269" w:rsidP="00A27269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Provocar uma tomada de consciência para as questões ambientais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287E2F" w14:textId="04BED882" w:rsidR="00A27269" w:rsidRPr="00A27269" w:rsidRDefault="00A27269" w:rsidP="00A27269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Pesquisar sobre os diferentes tipos de reciclagem e perceber como se processam os mesmos; reciclar com um propósito; construir diferentes ecopontos para a escola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7DB639" w14:textId="77777777" w:rsidR="00A27269" w:rsidRPr="00A27269" w:rsidRDefault="00A27269" w:rsidP="00A27269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Promover a reciclagem e reutilização de materiais.</w:t>
            </w:r>
          </w:p>
          <w:p w14:paraId="4D62E7F4" w14:textId="09C4B128" w:rsidR="00A27269" w:rsidRPr="00A27269" w:rsidRDefault="00A27269" w:rsidP="00A27269">
            <w:pPr>
              <w:pStyle w:val="PargrafodaLista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Participa com novas ideias e avalia o impacto das suas decisões.</w:t>
            </w:r>
          </w:p>
        </w:tc>
        <w:tc>
          <w:tcPr>
            <w:tcW w:w="4177" w:type="dxa"/>
            <w:vMerge/>
          </w:tcPr>
          <w:p w14:paraId="0CEC13AB" w14:textId="760588ED" w:rsidR="00A27269" w:rsidRPr="00B16D7D" w:rsidRDefault="00A27269" w:rsidP="003C187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658" w:rsidRPr="00B16D7D" w14:paraId="65091425" w14:textId="77777777" w:rsidTr="00CA6991">
        <w:trPr>
          <w:trHeight w:val="555"/>
        </w:trPr>
        <w:tc>
          <w:tcPr>
            <w:tcW w:w="1418" w:type="dxa"/>
          </w:tcPr>
          <w:p w14:paraId="2909F0C6" w14:textId="257171FF" w:rsidR="005E6658" w:rsidRPr="00FD2F23" w:rsidRDefault="005E6658" w:rsidP="007F6825">
            <w:pP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FD2F2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Projeto</w:t>
            </w:r>
          </w:p>
        </w:tc>
        <w:tc>
          <w:tcPr>
            <w:tcW w:w="9923" w:type="dxa"/>
            <w:gridSpan w:val="3"/>
          </w:tcPr>
          <w:p w14:paraId="0291DD00" w14:textId="54E65275" w:rsidR="005E6658" w:rsidRDefault="005E6658" w:rsidP="00A27269">
            <w:pPr>
              <w:pStyle w:val="PargrafodaLista"/>
              <w:numPr>
                <w:ilvl w:val="0"/>
                <w:numId w:val="32"/>
              </w:num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Manipula materiais e instrumentos diversificados de forma a criar produtos.</w:t>
            </w:r>
          </w:p>
          <w:p w14:paraId="22F63722" w14:textId="115E383C" w:rsidR="00A27269" w:rsidRPr="00A27269" w:rsidRDefault="00A27269" w:rsidP="00A27269">
            <w:pPr>
              <w:pStyle w:val="PargrafodaLista"/>
              <w:numPr>
                <w:ilvl w:val="0"/>
                <w:numId w:val="32"/>
              </w:numPr>
              <w:tabs>
                <w:tab w:val="left" w:pos="3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hAnsi="Arial" w:cs="Arial"/>
                <w:sz w:val="20"/>
                <w:szCs w:val="20"/>
              </w:rPr>
              <w:t>Pesquisa a informação recorrendo a fontes diversas e valida a informação recolhida.</w:t>
            </w:r>
          </w:p>
          <w:p w14:paraId="30D8052B" w14:textId="77777777" w:rsidR="005E6658" w:rsidRPr="00A27269" w:rsidRDefault="005E6658" w:rsidP="00A27269">
            <w:pPr>
              <w:pStyle w:val="PargrafodaLista"/>
              <w:numPr>
                <w:ilvl w:val="0"/>
                <w:numId w:val="32"/>
              </w:numPr>
              <w:tabs>
                <w:tab w:val="left" w:pos="32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269">
              <w:rPr>
                <w:rFonts w:ascii="Arial" w:eastAsia="Calibri" w:hAnsi="Arial" w:cs="Arial"/>
                <w:sz w:val="20"/>
                <w:szCs w:val="20"/>
              </w:rPr>
              <w:t>Colabora com interesse, empenho e iniciativa, de forma organizada.</w:t>
            </w:r>
          </w:p>
          <w:p w14:paraId="7376D08A" w14:textId="6A4B16FE" w:rsidR="005E6658" w:rsidRPr="00A27269" w:rsidRDefault="005E6658" w:rsidP="00A27269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27269">
              <w:rPr>
                <w:rFonts w:ascii="Arial" w:eastAsia="Calibri" w:hAnsi="Arial" w:cs="Arial"/>
                <w:sz w:val="20"/>
                <w:szCs w:val="20"/>
              </w:rPr>
              <w:t>Respeita os outros e as regras estabelecidas.</w:t>
            </w:r>
          </w:p>
        </w:tc>
        <w:tc>
          <w:tcPr>
            <w:tcW w:w="4177" w:type="dxa"/>
            <w:vMerge/>
          </w:tcPr>
          <w:p w14:paraId="68273A6F" w14:textId="66695F38" w:rsidR="005E6658" w:rsidRPr="00B16D7D" w:rsidRDefault="005E6658" w:rsidP="003C18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76B3E6" w14:textId="6CF3962F" w:rsidR="00B827F3" w:rsidRPr="00B16D7D" w:rsidRDefault="00B827F3" w:rsidP="00472EFB">
      <w:pPr>
        <w:rPr>
          <w:rFonts w:ascii="Arial" w:hAnsi="Arial" w:cs="Arial"/>
          <w:sz w:val="4"/>
        </w:rPr>
      </w:pPr>
    </w:p>
    <w:sectPr w:rsidR="00B827F3" w:rsidRPr="00B16D7D" w:rsidSect="007F6825">
      <w:footerReference w:type="default" r:id="rId10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88B3" w14:textId="77777777" w:rsidR="00F032AC" w:rsidRDefault="00F032AC" w:rsidP="00154006">
      <w:pPr>
        <w:spacing w:after="0" w:line="240" w:lineRule="auto"/>
      </w:pPr>
      <w:r>
        <w:separator/>
      </w:r>
    </w:p>
  </w:endnote>
  <w:endnote w:type="continuationSeparator" w:id="0">
    <w:p w14:paraId="181E3E63" w14:textId="77777777" w:rsidR="00F032AC" w:rsidRDefault="00F032AC" w:rsidP="0015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4FF4" w14:textId="6FC91D8C" w:rsidR="00D1015E" w:rsidRPr="00D1015E" w:rsidRDefault="00D1015E" w:rsidP="00D1015E">
    <w:pPr>
      <w:pStyle w:val="Rodap"/>
      <w:jc w:val="center"/>
      <w:rPr>
        <w:rFonts w:ascii="Arial" w:hAnsi="Arial" w:cs="Arial"/>
      </w:rPr>
    </w:pPr>
    <w:r w:rsidRPr="00D1015E">
      <w:rPr>
        <w:rFonts w:ascii="Arial" w:hAnsi="Arial" w:cs="Arial"/>
      </w:rPr>
      <w:t>Ano letivo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3317" w14:textId="77777777" w:rsidR="00F032AC" w:rsidRDefault="00F032AC" w:rsidP="00154006">
      <w:pPr>
        <w:spacing w:after="0" w:line="240" w:lineRule="auto"/>
      </w:pPr>
      <w:r>
        <w:separator/>
      </w:r>
    </w:p>
  </w:footnote>
  <w:footnote w:type="continuationSeparator" w:id="0">
    <w:p w14:paraId="1B338D15" w14:textId="77777777" w:rsidR="00F032AC" w:rsidRDefault="00F032AC" w:rsidP="0015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97"/>
    <w:multiLevelType w:val="hybridMultilevel"/>
    <w:tmpl w:val="F3B4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C05"/>
    <w:multiLevelType w:val="hybridMultilevel"/>
    <w:tmpl w:val="F416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737"/>
    <w:multiLevelType w:val="hybridMultilevel"/>
    <w:tmpl w:val="2248B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036"/>
    <w:multiLevelType w:val="hybridMultilevel"/>
    <w:tmpl w:val="4BF8D52C"/>
    <w:lvl w:ilvl="0" w:tplc="7FA0B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0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CF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6B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C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B8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7371A"/>
    <w:multiLevelType w:val="hybridMultilevel"/>
    <w:tmpl w:val="52A0345E"/>
    <w:lvl w:ilvl="0" w:tplc="5EBA7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8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49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8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6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2E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A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C5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8D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7C72CD"/>
    <w:multiLevelType w:val="hybridMultilevel"/>
    <w:tmpl w:val="00AC22B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76F0"/>
    <w:multiLevelType w:val="hybridMultilevel"/>
    <w:tmpl w:val="2E780142"/>
    <w:lvl w:ilvl="0" w:tplc="4600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0053"/>
    <w:multiLevelType w:val="hybridMultilevel"/>
    <w:tmpl w:val="C870057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C5FA5"/>
    <w:multiLevelType w:val="hybridMultilevel"/>
    <w:tmpl w:val="0D16559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E5914"/>
    <w:multiLevelType w:val="hybridMultilevel"/>
    <w:tmpl w:val="20FCB0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33C"/>
    <w:multiLevelType w:val="hybridMultilevel"/>
    <w:tmpl w:val="A77E1A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1CA"/>
    <w:multiLevelType w:val="hybridMultilevel"/>
    <w:tmpl w:val="31D8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5820"/>
    <w:multiLevelType w:val="hybridMultilevel"/>
    <w:tmpl w:val="09C2B7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0373"/>
    <w:multiLevelType w:val="hybridMultilevel"/>
    <w:tmpl w:val="B3984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5AC"/>
    <w:multiLevelType w:val="hybridMultilevel"/>
    <w:tmpl w:val="B0BA85B0"/>
    <w:lvl w:ilvl="0" w:tplc="3EB07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A3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A4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E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46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3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2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5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2C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7A1CC1"/>
    <w:multiLevelType w:val="hybridMultilevel"/>
    <w:tmpl w:val="BABEA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C2B8B"/>
    <w:multiLevelType w:val="hybridMultilevel"/>
    <w:tmpl w:val="83B4085E"/>
    <w:lvl w:ilvl="0" w:tplc="44A849C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58A2"/>
    <w:multiLevelType w:val="hybridMultilevel"/>
    <w:tmpl w:val="1518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6915"/>
    <w:multiLevelType w:val="hybridMultilevel"/>
    <w:tmpl w:val="1DA838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448A"/>
    <w:multiLevelType w:val="hybridMultilevel"/>
    <w:tmpl w:val="320ED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722D"/>
    <w:multiLevelType w:val="hybridMultilevel"/>
    <w:tmpl w:val="F40AE85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0295"/>
    <w:multiLevelType w:val="hybridMultilevel"/>
    <w:tmpl w:val="7C9AB282"/>
    <w:lvl w:ilvl="0" w:tplc="A44C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4EB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E02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409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CC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2A8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B27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45A3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80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B4028E8"/>
    <w:multiLevelType w:val="hybridMultilevel"/>
    <w:tmpl w:val="11949F6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C19A1"/>
    <w:multiLevelType w:val="hybridMultilevel"/>
    <w:tmpl w:val="D73EE4E0"/>
    <w:lvl w:ilvl="0" w:tplc="2C6EC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2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6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43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4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41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F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4069C6"/>
    <w:multiLevelType w:val="hybridMultilevel"/>
    <w:tmpl w:val="30E2B7C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6529C"/>
    <w:multiLevelType w:val="hybridMultilevel"/>
    <w:tmpl w:val="06B826FE"/>
    <w:lvl w:ilvl="0" w:tplc="08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60E2C5F"/>
    <w:multiLevelType w:val="hybridMultilevel"/>
    <w:tmpl w:val="D71E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65F1"/>
    <w:multiLevelType w:val="hybridMultilevel"/>
    <w:tmpl w:val="C85C0248"/>
    <w:lvl w:ilvl="0" w:tplc="0816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FCB2F31"/>
    <w:multiLevelType w:val="hybridMultilevel"/>
    <w:tmpl w:val="32AC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E2D14"/>
    <w:multiLevelType w:val="hybridMultilevel"/>
    <w:tmpl w:val="3822CD4A"/>
    <w:lvl w:ilvl="0" w:tplc="31D8B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0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84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41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8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86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2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900C24"/>
    <w:multiLevelType w:val="hybridMultilevel"/>
    <w:tmpl w:val="EAF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F6E43"/>
    <w:multiLevelType w:val="hybridMultilevel"/>
    <w:tmpl w:val="B100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04F53"/>
    <w:multiLevelType w:val="hybridMultilevel"/>
    <w:tmpl w:val="F48098E8"/>
    <w:lvl w:ilvl="0" w:tplc="74DCB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B8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CA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32C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8C8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287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A83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8E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6A9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E283182"/>
    <w:multiLevelType w:val="hybridMultilevel"/>
    <w:tmpl w:val="F038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2451D"/>
    <w:multiLevelType w:val="hybridMultilevel"/>
    <w:tmpl w:val="9C82A8A2"/>
    <w:lvl w:ilvl="0" w:tplc="11B00928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F137B"/>
    <w:multiLevelType w:val="hybridMultilevel"/>
    <w:tmpl w:val="ED3C9CC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84055"/>
    <w:multiLevelType w:val="hybridMultilevel"/>
    <w:tmpl w:val="60122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C6CB1"/>
    <w:multiLevelType w:val="hybridMultilevel"/>
    <w:tmpl w:val="4812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8"/>
  </w:num>
  <w:num w:numId="4">
    <w:abstractNumId w:val="35"/>
  </w:num>
  <w:num w:numId="5">
    <w:abstractNumId w:val="27"/>
  </w:num>
  <w:num w:numId="6">
    <w:abstractNumId w:val="24"/>
  </w:num>
  <w:num w:numId="7">
    <w:abstractNumId w:val="5"/>
  </w:num>
  <w:num w:numId="8">
    <w:abstractNumId w:val="0"/>
  </w:num>
  <w:num w:numId="9">
    <w:abstractNumId w:val="20"/>
  </w:num>
  <w:num w:numId="10">
    <w:abstractNumId w:val="22"/>
  </w:num>
  <w:num w:numId="11">
    <w:abstractNumId w:val="9"/>
  </w:num>
  <w:num w:numId="12">
    <w:abstractNumId w:val="7"/>
  </w:num>
  <w:num w:numId="13">
    <w:abstractNumId w:val="28"/>
  </w:num>
  <w:num w:numId="14">
    <w:abstractNumId w:val="31"/>
  </w:num>
  <w:num w:numId="15">
    <w:abstractNumId w:val="32"/>
  </w:num>
  <w:num w:numId="16">
    <w:abstractNumId w:val="21"/>
  </w:num>
  <w:num w:numId="17">
    <w:abstractNumId w:val="26"/>
  </w:num>
  <w:num w:numId="18">
    <w:abstractNumId w:val="30"/>
  </w:num>
  <w:num w:numId="19">
    <w:abstractNumId w:val="29"/>
  </w:num>
  <w:num w:numId="20">
    <w:abstractNumId w:val="23"/>
  </w:num>
  <w:num w:numId="21">
    <w:abstractNumId w:val="4"/>
  </w:num>
  <w:num w:numId="22">
    <w:abstractNumId w:val="14"/>
  </w:num>
  <w:num w:numId="23">
    <w:abstractNumId w:val="3"/>
  </w:num>
  <w:num w:numId="24">
    <w:abstractNumId w:val="37"/>
  </w:num>
  <w:num w:numId="25">
    <w:abstractNumId w:val="11"/>
  </w:num>
  <w:num w:numId="26">
    <w:abstractNumId w:val="34"/>
  </w:num>
  <w:num w:numId="27">
    <w:abstractNumId w:val="1"/>
  </w:num>
  <w:num w:numId="28">
    <w:abstractNumId w:val="36"/>
  </w:num>
  <w:num w:numId="29">
    <w:abstractNumId w:val="33"/>
  </w:num>
  <w:num w:numId="30">
    <w:abstractNumId w:val="16"/>
  </w:num>
  <w:num w:numId="31">
    <w:abstractNumId w:val="6"/>
  </w:num>
  <w:num w:numId="32">
    <w:abstractNumId w:val="15"/>
  </w:num>
  <w:num w:numId="33">
    <w:abstractNumId w:val="13"/>
  </w:num>
  <w:num w:numId="34">
    <w:abstractNumId w:val="17"/>
  </w:num>
  <w:num w:numId="35">
    <w:abstractNumId w:val="10"/>
  </w:num>
  <w:num w:numId="36">
    <w:abstractNumId w:val="2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06"/>
    <w:rsid w:val="00015658"/>
    <w:rsid w:val="00016326"/>
    <w:rsid w:val="00054D58"/>
    <w:rsid w:val="00092399"/>
    <w:rsid w:val="000A5E95"/>
    <w:rsid w:val="000D60AC"/>
    <w:rsid w:val="00105B01"/>
    <w:rsid w:val="001118F7"/>
    <w:rsid w:val="00154006"/>
    <w:rsid w:val="001563C0"/>
    <w:rsid w:val="00182D7C"/>
    <w:rsid w:val="001D0FB2"/>
    <w:rsid w:val="001D4AF3"/>
    <w:rsid w:val="002B2ABE"/>
    <w:rsid w:val="00362DC8"/>
    <w:rsid w:val="00376817"/>
    <w:rsid w:val="0039233C"/>
    <w:rsid w:val="003A16D2"/>
    <w:rsid w:val="003C187F"/>
    <w:rsid w:val="004140FB"/>
    <w:rsid w:val="0043524E"/>
    <w:rsid w:val="0046616E"/>
    <w:rsid w:val="00472EFB"/>
    <w:rsid w:val="004F3963"/>
    <w:rsid w:val="005A2015"/>
    <w:rsid w:val="005C185A"/>
    <w:rsid w:val="005E6658"/>
    <w:rsid w:val="00642C25"/>
    <w:rsid w:val="00667476"/>
    <w:rsid w:val="006A687F"/>
    <w:rsid w:val="00700B73"/>
    <w:rsid w:val="00707AEC"/>
    <w:rsid w:val="00712D62"/>
    <w:rsid w:val="0074718E"/>
    <w:rsid w:val="007515FB"/>
    <w:rsid w:val="00751D44"/>
    <w:rsid w:val="007629FC"/>
    <w:rsid w:val="0078300C"/>
    <w:rsid w:val="007F6825"/>
    <w:rsid w:val="0080309C"/>
    <w:rsid w:val="008448EC"/>
    <w:rsid w:val="00855E3D"/>
    <w:rsid w:val="008677D4"/>
    <w:rsid w:val="008A2E3E"/>
    <w:rsid w:val="008C2EC0"/>
    <w:rsid w:val="008F4F6A"/>
    <w:rsid w:val="00941CF7"/>
    <w:rsid w:val="009438DB"/>
    <w:rsid w:val="00974A73"/>
    <w:rsid w:val="00985377"/>
    <w:rsid w:val="009C35A2"/>
    <w:rsid w:val="009C493E"/>
    <w:rsid w:val="009F0858"/>
    <w:rsid w:val="00A27269"/>
    <w:rsid w:val="00A33986"/>
    <w:rsid w:val="00A34102"/>
    <w:rsid w:val="00A35DFA"/>
    <w:rsid w:val="00B16D7D"/>
    <w:rsid w:val="00B34BE0"/>
    <w:rsid w:val="00B44491"/>
    <w:rsid w:val="00B676DC"/>
    <w:rsid w:val="00B827F3"/>
    <w:rsid w:val="00B9687B"/>
    <w:rsid w:val="00BA02F4"/>
    <w:rsid w:val="00BB4C89"/>
    <w:rsid w:val="00C614CC"/>
    <w:rsid w:val="00CD47EC"/>
    <w:rsid w:val="00CD613A"/>
    <w:rsid w:val="00D1015E"/>
    <w:rsid w:val="00D56348"/>
    <w:rsid w:val="00D67811"/>
    <w:rsid w:val="00D67945"/>
    <w:rsid w:val="00DC52FE"/>
    <w:rsid w:val="00DE0F00"/>
    <w:rsid w:val="00DF1CD5"/>
    <w:rsid w:val="00E15DAA"/>
    <w:rsid w:val="00E81A73"/>
    <w:rsid w:val="00E954D4"/>
    <w:rsid w:val="00EA13D1"/>
    <w:rsid w:val="00EC795A"/>
    <w:rsid w:val="00ED6691"/>
    <w:rsid w:val="00EF2793"/>
    <w:rsid w:val="00F032AC"/>
    <w:rsid w:val="00F364D7"/>
    <w:rsid w:val="00F60093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A484"/>
  <w15:docId w15:val="{142493B7-579E-4DDF-993A-7DE89DD5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5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15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154006"/>
  </w:style>
  <w:style w:type="paragraph" w:styleId="Rodap">
    <w:name w:val="footer"/>
    <w:basedOn w:val="Normal"/>
    <w:link w:val="RodapCarter"/>
    <w:uiPriority w:val="99"/>
    <w:unhideWhenUsed/>
    <w:rsid w:val="0015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4006"/>
  </w:style>
  <w:style w:type="paragraph" w:styleId="PargrafodaLista">
    <w:name w:val="List Paragraph"/>
    <w:basedOn w:val="Normal"/>
    <w:uiPriority w:val="34"/>
    <w:qFormat/>
    <w:rsid w:val="001540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A02F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pt-PT" w:bidi="pt-PT"/>
    </w:rPr>
  </w:style>
  <w:style w:type="paragraph" w:customStyle="1" w:styleId="Default">
    <w:name w:val="Default"/>
    <w:rsid w:val="00C614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A3398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3398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33986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676DC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3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4102"/>
    <w:rPr>
      <w:rFonts w:ascii="Tahoma" w:hAnsi="Tahoma" w:cs="Tahoma"/>
      <w:sz w:val="16"/>
      <w:szCs w:val="16"/>
    </w:rPr>
  </w:style>
  <w:style w:type="character" w:customStyle="1" w:styleId="xrtl1">
    <w:name w:val="xr_tl1"/>
    <w:rsid w:val="007F68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1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00">
          <w:marLeft w:val="547"/>
          <w:marRight w:val="11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59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3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52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6EE7-F617-4143-8223-610368E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 Sanches</dc:creator>
  <cp:lastModifiedBy>João Silva | STICon</cp:lastModifiedBy>
  <cp:revision>7</cp:revision>
  <cp:lastPrinted>2019-07-10T23:15:00Z</cp:lastPrinted>
  <dcterms:created xsi:type="dcterms:W3CDTF">2021-03-22T16:44:00Z</dcterms:created>
  <dcterms:modified xsi:type="dcterms:W3CDTF">2021-06-20T14:50:00Z</dcterms:modified>
</cp:coreProperties>
</file>